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5DD" w:rsidRPr="003210C6" w:rsidRDefault="00B805CF">
      <w:pPr>
        <w:rPr>
          <w:rFonts w:ascii="Times New Roman" w:hAnsi="Times New Roman" w:cs="Times New Roman"/>
          <w:b/>
          <w:sz w:val="24"/>
          <w:szCs w:val="24"/>
        </w:rPr>
      </w:pPr>
      <w:r w:rsidRPr="003210C6">
        <w:rPr>
          <w:rFonts w:ascii="Times New Roman" w:hAnsi="Times New Roman" w:cs="Times New Roman"/>
          <w:b/>
          <w:sz w:val="24"/>
          <w:szCs w:val="24"/>
        </w:rPr>
        <w:t>KČJ/ZAJA</w:t>
      </w:r>
    </w:p>
    <w:p w:rsidR="00C236A5" w:rsidRPr="00A3045B" w:rsidRDefault="00B805CF">
      <w:pPr>
        <w:rPr>
          <w:rFonts w:ascii="Times New Roman" w:hAnsi="Times New Roman" w:cs="Times New Roman"/>
          <w:b/>
          <w:sz w:val="24"/>
          <w:szCs w:val="24"/>
        </w:rPr>
      </w:pPr>
      <w:r w:rsidRPr="003210C6">
        <w:rPr>
          <w:rFonts w:ascii="Times New Roman" w:hAnsi="Times New Roman" w:cs="Times New Roman"/>
          <w:b/>
          <w:sz w:val="24"/>
          <w:szCs w:val="24"/>
        </w:rPr>
        <w:t>4. seminář</w:t>
      </w:r>
      <w:r w:rsidR="00C236A5" w:rsidRPr="003210C6">
        <w:rPr>
          <w:rFonts w:ascii="Times New Roman" w:hAnsi="Times New Roman" w:cs="Times New Roman"/>
          <w:b/>
          <w:sz w:val="24"/>
          <w:szCs w:val="24"/>
        </w:rPr>
        <w:t xml:space="preserve"> – kritéria vymezení slova, vztahy mezi formou a významem</w:t>
      </w:r>
    </w:p>
    <w:p w:rsidR="00B805CF" w:rsidRDefault="00B805CF" w:rsidP="00B805CF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B805CF">
        <w:rPr>
          <w:rFonts w:ascii="Times New Roman" w:hAnsi="Times New Roman" w:cs="Times New Roman"/>
          <w:sz w:val="24"/>
          <w:szCs w:val="24"/>
        </w:rPr>
        <w:t>V následující větě vymezte slova z hlediska sémantického, fonetického, morfologického a syntaktického.</w:t>
      </w:r>
    </w:p>
    <w:p w:rsidR="00B805CF" w:rsidRDefault="00B805CF" w:rsidP="00290ECA">
      <w:pPr>
        <w:ind w:left="284"/>
        <w:rPr>
          <w:rFonts w:ascii="Times New Roman" w:hAnsi="Times New Roman" w:cs="Times New Roman"/>
          <w:i/>
          <w:sz w:val="24"/>
          <w:szCs w:val="24"/>
        </w:rPr>
      </w:pPr>
      <w:r w:rsidRPr="00B805CF">
        <w:rPr>
          <w:rFonts w:ascii="Times New Roman" w:hAnsi="Times New Roman" w:cs="Times New Roman"/>
          <w:i/>
          <w:sz w:val="24"/>
          <w:szCs w:val="24"/>
        </w:rPr>
        <w:t xml:space="preserve">Setkal jsem se </w:t>
      </w:r>
      <w:proofErr w:type="spellStart"/>
      <w:r w:rsidRPr="00B805CF">
        <w:rPr>
          <w:rFonts w:ascii="Times New Roman" w:hAnsi="Times New Roman" w:cs="Times New Roman"/>
          <w:i/>
          <w:sz w:val="24"/>
          <w:szCs w:val="24"/>
        </w:rPr>
        <w:t>se</w:t>
      </w:r>
      <w:proofErr w:type="spellEnd"/>
      <w:r w:rsidRPr="00B805CF">
        <w:rPr>
          <w:rFonts w:ascii="Times New Roman" w:hAnsi="Times New Roman" w:cs="Times New Roman"/>
          <w:i/>
          <w:sz w:val="24"/>
          <w:szCs w:val="24"/>
        </w:rPr>
        <w:t xml:space="preserve"> svým přítelem z Rychnova v Orlických horách.</w:t>
      </w:r>
    </w:p>
    <w:p w:rsidR="00B805CF" w:rsidRDefault="00290ECA" w:rsidP="00EA3C02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8A17FA">
        <w:rPr>
          <w:rFonts w:ascii="Times New Roman" w:hAnsi="Times New Roman" w:cs="Times New Roman"/>
          <w:sz w:val="24"/>
          <w:szCs w:val="24"/>
        </w:rPr>
        <w:t>Rozhodněte, ve kterých případech je zvratné zájmeno součástí slovesného tvaru a ve kterých případech má funkci předmětu (oslabenou).</w:t>
      </w:r>
    </w:p>
    <w:p w:rsidR="008A17FA" w:rsidRDefault="008A17FA" w:rsidP="00290ECA">
      <w:pPr>
        <w:ind w:left="28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Koupil si místenku. Větev se zlomila. Opakovaně jsme se na to ptali. Zdálo se mu to divné. Ten člověk se zastřelil. Romeo a Julie se milovali. Umyla se.</w:t>
      </w:r>
    </w:p>
    <w:p w:rsidR="00C236A5" w:rsidRDefault="00C236A5" w:rsidP="00290ECA">
      <w:pPr>
        <w:ind w:left="284"/>
        <w:rPr>
          <w:rFonts w:ascii="Times New Roman" w:hAnsi="Times New Roman" w:cs="Times New Roman"/>
          <w:i/>
          <w:sz w:val="24"/>
          <w:szCs w:val="24"/>
        </w:rPr>
      </w:pPr>
    </w:p>
    <w:p w:rsidR="00290ECA" w:rsidRDefault="00EA3C02" w:rsidP="008A17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90ECA">
        <w:rPr>
          <w:rFonts w:ascii="Times New Roman" w:hAnsi="Times New Roman" w:cs="Times New Roman"/>
          <w:sz w:val="24"/>
          <w:szCs w:val="24"/>
        </w:rPr>
        <w:t>. Sestavte významové řady se stále širším významem z těchto slov a výrazů.</w:t>
      </w:r>
    </w:p>
    <w:p w:rsidR="00290ECA" w:rsidRDefault="00290ECA" w:rsidP="00290ECA">
      <w:pPr>
        <w:ind w:firstLine="28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pes – savec – jezevčík – šelma, básník – Vrchlický – umělec, blankytný – barevný – modrý </w:t>
      </w:r>
    </w:p>
    <w:p w:rsidR="00C236A5" w:rsidRDefault="00C236A5" w:rsidP="00290ECA">
      <w:pPr>
        <w:ind w:firstLine="284"/>
        <w:rPr>
          <w:rFonts w:ascii="Times New Roman" w:hAnsi="Times New Roman" w:cs="Times New Roman"/>
          <w:i/>
          <w:sz w:val="24"/>
          <w:szCs w:val="24"/>
        </w:rPr>
      </w:pPr>
    </w:p>
    <w:p w:rsidR="00C236A5" w:rsidRDefault="00C236A5" w:rsidP="00C236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Porovnejte lexikální významy následujících lexémů. Rozdíly vysvětlete.</w:t>
      </w:r>
    </w:p>
    <w:p w:rsidR="00C236A5" w:rsidRDefault="00C236A5" w:rsidP="00C236A5">
      <w:pPr>
        <w:rPr>
          <w:rFonts w:ascii="Times New Roman" w:hAnsi="Times New Roman" w:cs="Times New Roman"/>
          <w:i/>
          <w:sz w:val="24"/>
          <w:szCs w:val="24"/>
        </w:rPr>
      </w:pPr>
      <w:r w:rsidRPr="00FF36D7">
        <w:rPr>
          <w:rFonts w:ascii="Times New Roman" w:hAnsi="Times New Roman" w:cs="Times New Roman"/>
          <w:i/>
          <w:sz w:val="24"/>
          <w:szCs w:val="24"/>
        </w:rPr>
        <w:t>kůň – oř, děvče – holka, sedět – dřepět, Plzeň – plzeň, strom – lípa, mladý – starý, podstatné jméno –</w:t>
      </w:r>
      <w:r>
        <w:rPr>
          <w:rFonts w:ascii="Times New Roman" w:hAnsi="Times New Roman" w:cs="Times New Roman"/>
          <w:i/>
          <w:sz w:val="24"/>
          <w:szCs w:val="24"/>
        </w:rPr>
        <w:t xml:space="preserve"> substantivum</w:t>
      </w:r>
    </w:p>
    <w:p w:rsidR="00C236A5" w:rsidRDefault="00C236A5" w:rsidP="00C236A5">
      <w:pPr>
        <w:rPr>
          <w:rFonts w:ascii="Times New Roman" w:hAnsi="Times New Roman" w:cs="Times New Roman"/>
          <w:i/>
          <w:sz w:val="24"/>
          <w:szCs w:val="24"/>
        </w:rPr>
      </w:pPr>
    </w:p>
    <w:p w:rsidR="00C236A5" w:rsidRDefault="00C236A5" w:rsidP="00C236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Porovnejte následující dvojice slov. Rozdíly vysvětlete.</w:t>
      </w:r>
    </w:p>
    <w:p w:rsidR="00C236A5" w:rsidRDefault="00C236A5" w:rsidP="00C236A5">
      <w:pPr>
        <w:rPr>
          <w:rFonts w:ascii="Times New Roman" w:hAnsi="Times New Roman" w:cs="Times New Roman"/>
          <w:i/>
          <w:sz w:val="24"/>
          <w:szCs w:val="24"/>
        </w:rPr>
      </w:pPr>
      <w:r w:rsidRPr="00FF36D7">
        <w:rPr>
          <w:rFonts w:ascii="Times New Roman" w:hAnsi="Times New Roman" w:cs="Times New Roman"/>
          <w:i/>
          <w:sz w:val="24"/>
          <w:szCs w:val="24"/>
        </w:rPr>
        <w:t>doba ledová – ledová káva, krásné jméno – přídavné jméno, slovní druh – slovní vyjádření</w:t>
      </w:r>
    </w:p>
    <w:p w:rsidR="00C236A5" w:rsidRDefault="00C236A5" w:rsidP="00C236A5">
      <w:pPr>
        <w:rPr>
          <w:rFonts w:ascii="Times New Roman" w:hAnsi="Times New Roman" w:cs="Times New Roman"/>
          <w:i/>
          <w:sz w:val="24"/>
          <w:szCs w:val="24"/>
        </w:rPr>
      </w:pPr>
    </w:p>
    <w:p w:rsidR="00C236A5" w:rsidRDefault="00C236A5" w:rsidP="00C236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Porovnejte významy následujících slov. Vysvětlete rozdíl mezi polysémií a homonymií.</w:t>
      </w:r>
    </w:p>
    <w:p w:rsidR="00C236A5" w:rsidRDefault="00C236A5" w:rsidP="00C236A5">
      <w:pPr>
        <w:rPr>
          <w:rStyle w:val="def1"/>
        </w:rPr>
      </w:pPr>
      <w:r>
        <w:rPr>
          <w:rStyle w:val="hw1"/>
          <w:color w:val="0000FF"/>
        </w:rPr>
        <w:t>jídlo</w:t>
      </w:r>
      <w:r>
        <w:rPr>
          <w:rStyle w:val="delim1"/>
        </w:rPr>
        <w:t xml:space="preserve">, </w:t>
      </w:r>
      <w:r>
        <w:rPr>
          <w:rStyle w:val="text"/>
        </w:rPr>
        <w:t>-a s. (2. mn. -</w:t>
      </w:r>
      <w:proofErr w:type="spellStart"/>
      <w:r>
        <w:rPr>
          <w:rStyle w:val="text"/>
        </w:rPr>
        <w:t>del</w:t>
      </w:r>
      <w:proofErr w:type="spellEnd"/>
      <w:r>
        <w:rPr>
          <w:rStyle w:val="text"/>
        </w:rPr>
        <w:t xml:space="preserve">) </w:t>
      </w:r>
      <w:r>
        <w:rPr>
          <w:rStyle w:val="delim1"/>
        </w:rPr>
        <w:t xml:space="preserve">1. </w:t>
      </w:r>
      <w:r>
        <w:rPr>
          <w:rStyle w:val="text"/>
        </w:rPr>
        <w:t xml:space="preserve">potravina připravená k požívání; pokrm: lehké, jednoduché, těžké, složité, domácí, studené, teplé, syté, kořeněné </w:t>
      </w:r>
      <w:proofErr w:type="spellStart"/>
      <w:r>
        <w:rPr>
          <w:rStyle w:val="text"/>
        </w:rPr>
        <w:t>j</w:t>
      </w:r>
      <w:proofErr w:type="spellEnd"/>
      <w:r>
        <w:rPr>
          <w:rStyle w:val="text"/>
        </w:rPr>
        <w:t xml:space="preserve">.; vařit dobrá jídla; mít málo jídla </w:t>
      </w:r>
      <w:r>
        <w:rPr>
          <w:rStyle w:val="delim1"/>
        </w:rPr>
        <w:t xml:space="preserve">2. </w:t>
      </w:r>
      <w:r>
        <w:rPr>
          <w:rStyle w:val="text"/>
        </w:rPr>
        <w:t xml:space="preserve">jedení: uprostřed jídla odešel; při jídle nemluvte; chuť k jídlu; </w:t>
      </w:r>
      <w:r>
        <w:rPr>
          <w:rStyle w:val="delim1"/>
        </w:rPr>
        <w:t xml:space="preserve">♦ </w:t>
      </w:r>
      <w:r>
        <w:rPr>
          <w:rStyle w:val="text"/>
        </w:rPr>
        <w:t xml:space="preserve">s jídlem roste chuť </w:t>
      </w:r>
      <w:r>
        <w:rPr>
          <w:rStyle w:val="def1"/>
        </w:rPr>
        <w:t xml:space="preserve">kdo něčeho (zprav. </w:t>
      </w:r>
      <w:proofErr w:type="gramStart"/>
      <w:r>
        <w:rPr>
          <w:rStyle w:val="def1"/>
        </w:rPr>
        <w:t>snadno</w:t>
      </w:r>
      <w:proofErr w:type="gramEnd"/>
      <w:r>
        <w:rPr>
          <w:rStyle w:val="def1"/>
        </w:rPr>
        <w:t xml:space="preserve">) nabyl, chce získat ještě víc; </w:t>
      </w:r>
      <w:r>
        <w:rPr>
          <w:rStyle w:val="text"/>
        </w:rPr>
        <w:t>jak k jídlu, tak k dílu (</w:t>
      </w:r>
      <w:proofErr w:type="spellStart"/>
      <w:r>
        <w:rPr>
          <w:rStyle w:val="text"/>
        </w:rPr>
        <w:t>pořek</w:t>
      </w:r>
      <w:proofErr w:type="spellEnd"/>
      <w:r>
        <w:rPr>
          <w:rStyle w:val="text"/>
        </w:rPr>
        <w:t xml:space="preserve">.), </w:t>
      </w:r>
      <w:proofErr w:type="spellStart"/>
      <w:r>
        <w:rPr>
          <w:rStyle w:val="text"/>
        </w:rPr>
        <w:t>expr</w:t>
      </w:r>
      <w:proofErr w:type="spellEnd"/>
      <w:r>
        <w:rPr>
          <w:rStyle w:val="text"/>
        </w:rPr>
        <w:t xml:space="preserve">. toho bych snědl po jídle </w:t>
      </w:r>
      <w:r>
        <w:rPr>
          <w:rStyle w:val="def1"/>
        </w:rPr>
        <w:t xml:space="preserve">je proti mně malý, slabý; </w:t>
      </w:r>
      <w:r>
        <w:rPr>
          <w:rStyle w:val="delim1"/>
        </w:rPr>
        <w:t xml:space="preserve">→ </w:t>
      </w:r>
      <w:proofErr w:type="spellStart"/>
      <w:r>
        <w:rPr>
          <w:rStyle w:val="text"/>
        </w:rPr>
        <w:t>expr</w:t>
      </w:r>
      <w:proofErr w:type="spellEnd"/>
      <w:r>
        <w:rPr>
          <w:rStyle w:val="text"/>
        </w:rPr>
        <w:t xml:space="preserve">. zdrob. </w:t>
      </w:r>
      <w:r>
        <w:rPr>
          <w:rStyle w:val="hw1"/>
        </w:rPr>
        <w:t>jídélko</w:t>
      </w:r>
      <w:r>
        <w:rPr>
          <w:rStyle w:val="delimitatorgill"/>
        </w:rPr>
        <w:t xml:space="preserve">, </w:t>
      </w:r>
      <w:r>
        <w:rPr>
          <w:rStyle w:val="hw1"/>
        </w:rPr>
        <w:t>jídýlko</w:t>
      </w:r>
      <w:r>
        <w:rPr>
          <w:rStyle w:val="delimitatorgill"/>
        </w:rPr>
        <w:t xml:space="preserve">, </w:t>
      </w:r>
      <w:r>
        <w:rPr>
          <w:rStyle w:val="text"/>
        </w:rPr>
        <w:t>-a s. (6. mn. -</w:t>
      </w:r>
      <w:proofErr w:type="spellStart"/>
      <w:r>
        <w:rPr>
          <w:rStyle w:val="text"/>
        </w:rPr>
        <w:t>ách</w:t>
      </w:r>
      <w:proofErr w:type="spellEnd"/>
      <w:r>
        <w:rPr>
          <w:rStyle w:val="text"/>
        </w:rPr>
        <w:t xml:space="preserve">): to bylo </w:t>
      </w:r>
      <w:proofErr w:type="spellStart"/>
      <w:r>
        <w:rPr>
          <w:rStyle w:val="text"/>
        </w:rPr>
        <w:t>j</w:t>
      </w:r>
      <w:proofErr w:type="spellEnd"/>
      <w:r>
        <w:rPr>
          <w:rStyle w:val="text"/>
        </w:rPr>
        <w:t xml:space="preserve">.! </w:t>
      </w:r>
      <w:proofErr w:type="gramStart"/>
      <w:r>
        <w:rPr>
          <w:rStyle w:val="def1"/>
        </w:rPr>
        <w:t>dobré</w:t>
      </w:r>
      <w:proofErr w:type="gramEnd"/>
      <w:r>
        <w:rPr>
          <w:rStyle w:val="def1"/>
        </w:rPr>
        <w:t xml:space="preserve"> jídlo</w:t>
      </w:r>
    </w:p>
    <w:p w:rsidR="00C236A5" w:rsidRDefault="00C236A5" w:rsidP="00C236A5">
      <w:pPr>
        <w:rPr>
          <w:rStyle w:val="text"/>
        </w:rPr>
      </w:pPr>
      <w:r>
        <w:rPr>
          <w:rStyle w:val="hw1"/>
          <w:color w:val="0000FF"/>
        </w:rPr>
        <w:t>rys</w:t>
      </w:r>
      <w:r>
        <w:rPr>
          <w:rStyle w:val="delim1"/>
        </w:rPr>
        <w:t xml:space="preserve">, </w:t>
      </w:r>
      <w:r>
        <w:rPr>
          <w:rStyle w:val="text"/>
        </w:rPr>
        <w:t>-a m. (1. mn. -i, -</w:t>
      </w:r>
      <w:proofErr w:type="spellStart"/>
      <w:r>
        <w:rPr>
          <w:rStyle w:val="text"/>
        </w:rPr>
        <w:t>ové</w:t>
      </w:r>
      <w:proofErr w:type="spellEnd"/>
      <w:r>
        <w:rPr>
          <w:rStyle w:val="text"/>
        </w:rPr>
        <w:t xml:space="preserve">) kočkovitá šelma s chvostky na boltcích; </w:t>
      </w:r>
      <w:r>
        <w:rPr>
          <w:rStyle w:val="delim1"/>
        </w:rPr>
        <w:t xml:space="preserve">♦ </w:t>
      </w:r>
      <w:r>
        <w:rPr>
          <w:rStyle w:val="text"/>
        </w:rPr>
        <w:t xml:space="preserve">být (zdráv) jako r. </w:t>
      </w:r>
      <w:r>
        <w:rPr>
          <w:rStyle w:val="def1"/>
        </w:rPr>
        <w:t xml:space="preserve">zcela zdráv; </w:t>
      </w:r>
      <w:r>
        <w:rPr>
          <w:rStyle w:val="text"/>
        </w:rPr>
        <w:t xml:space="preserve">být jako r. </w:t>
      </w:r>
      <w:r>
        <w:rPr>
          <w:rStyle w:val="def1"/>
        </w:rPr>
        <w:t xml:space="preserve">bystrý, ostražitý; </w:t>
      </w:r>
      <w:r>
        <w:rPr>
          <w:rStyle w:val="text"/>
        </w:rPr>
        <w:t xml:space="preserve">mít oči jako r. </w:t>
      </w:r>
      <w:r>
        <w:rPr>
          <w:rStyle w:val="def1"/>
        </w:rPr>
        <w:t xml:space="preserve">bystré; </w:t>
      </w:r>
      <w:proofErr w:type="spellStart"/>
      <w:r>
        <w:rPr>
          <w:rStyle w:val="text"/>
        </w:rPr>
        <w:t>zool</w:t>
      </w:r>
      <w:proofErr w:type="spellEnd"/>
      <w:r>
        <w:rPr>
          <w:rStyle w:val="text"/>
        </w:rPr>
        <w:t xml:space="preserve">. rod </w:t>
      </w:r>
      <w:proofErr w:type="spellStart"/>
      <w:r>
        <w:rPr>
          <w:rStyle w:val="text"/>
        </w:rPr>
        <w:t>Lynx</w:t>
      </w:r>
      <w:proofErr w:type="spellEnd"/>
      <w:r>
        <w:rPr>
          <w:rStyle w:val="text"/>
        </w:rPr>
        <w:t>: r. evropský; r. karakal</w:t>
      </w:r>
    </w:p>
    <w:p w:rsidR="00C236A5" w:rsidRDefault="00C236A5" w:rsidP="00C236A5">
      <w:pPr>
        <w:rPr>
          <w:rStyle w:val="text"/>
        </w:rPr>
      </w:pPr>
      <w:r>
        <w:rPr>
          <w:rStyle w:val="hw1"/>
          <w:color w:val="0000FF"/>
        </w:rPr>
        <w:t xml:space="preserve">rys </w:t>
      </w:r>
      <w:r>
        <w:rPr>
          <w:rStyle w:val="hom1"/>
        </w:rPr>
        <w:t>I</w:t>
      </w:r>
      <w:r>
        <w:rPr>
          <w:rStyle w:val="delim1"/>
        </w:rPr>
        <w:t xml:space="preserve">, </w:t>
      </w:r>
      <w:r>
        <w:rPr>
          <w:rStyle w:val="text"/>
        </w:rPr>
        <w:t xml:space="preserve">-u m. (6. </w:t>
      </w:r>
      <w:proofErr w:type="spellStart"/>
      <w:r>
        <w:rPr>
          <w:rStyle w:val="text"/>
        </w:rPr>
        <w:t>j</w:t>
      </w:r>
      <w:proofErr w:type="spellEnd"/>
      <w:r>
        <w:rPr>
          <w:rStyle w:val="text"/>
        </w:rPr>
        <w:t xml:space="preserve">. -u, -e) (z </w:t>
      </w:r>
      <w:proofErr w:type="gramStart"/>
      <w:r>
        <w:rPr>
          <w:rStyle w:val="text"/>
        </w:rPr>
        <w:t>něm</w:t>
      </w:r>
      <w:proofErr w:type="gramEnd"/>
      <w:r>
        <w:rPr>
          <w:rStyle w:val="text"/>
        </w:rPr>
        <w:t xml:space="preserve">.) </w:t>
      </w:r>
      <w:r>
        <w:rPr>
          <w:rStyle w:val="delim1"/>
        </w:rPr>
        <w:t xml:space="preserve">1. </w:t>
      </w:r>
      <w:r>
        <w:rPr>
          <w:rStyle w:val="text"/>
        </w:rPr>
        <w:t xml:space="preserve">výrazná charakteristická čára, linie; tah, linie 4: muž ostrých rysů; rysy jeho tváře ztvrdly; r. smutku kolem rtů; referát připravený v hrubých rysech </w:t>
      </w:r>
      <w:r>
        <w:rPr>
          <w:rStyle w:val="def1"/>
        </w:rPr>
        <w:t xml:space="preserve">v podstatě; </w:t>
      </w:r>
      <w:r>
        <w:rPr>
          <w:rStyle w:val="text"/>
        </w:rPr>
        <w:t xml:space="preserve">znát něco v hlavních rysech </w:t>
      </w:r>
      <w:r>
        <w:rPr>
          <w:rStyle w:val="def1"/>
        </w:rPr>
        <w:t xml:space="preserve">v obrysu; </w:t>
      </w:r>
      <w:proofErr w:type="spellStart"/>
      <w:r>
        <w:rPr>
          <w:rStyle w:val="text"/>
        </w:rPr>
        <w:t>zast</w:t>
      </w:r>
      <w:proofErr w:type="spellEnd"/>
      <w:r>
        <w:rPr>
          <w:rStyle w:val="text"/>
        </w:rPr>
        <w:t xml:space="preserve">. rysy modrých hor (Něm.) </w:t>
      </w:r>
      <w:r>
        <w:rPr>
          <w:rStyle w:val="def1"/>
        </w:rPr>
        <w:t xml:space="preserve">obrysy, kontury </w:t>
      </w:r>
      <w:r>
        <w:rPr>
          <w:rStyle w:val="delim1"/>
        </w:rPr>
        <w:t xml:space="preserve">2. </w:t>
      </w:r>
      <w:r>
        <w:rPr>
          <w:rStyle w:val="text"/>
        </w:rPr>
        <w:t xml:space="preserve">charakteristická </w:t>
      </w:r>
      <w:r>
        <w:rPr>
          <w:rStyle w:val="text"/>
        </w:rPr>
        <w:lastRenderedPageBreak/>
        <w:t xml:space="preserve">vlastnost; znak: povahový r.; úpadkový r. společnosti </w:t>
      </w:r>
      <w:r>
        <w:rPr>
          <w:rStyle w:val="delim1"/>
        </w:rPr>
        <w:t xml:space="preserve">3. </w:t>
      </w:r>
      <w:proofErr w:type="spellStart"/>
      <w:r>
        <w:rPr>
          <w:rStyle w:val="text"/>
        </w:rPr>
        <w:t>řidč</w:t>
      </w:r>
      <w:proofErr w:type="spellEnd"/>
      <w:r>
        <w:rPr>
          <w:rStyle w:val="text"/>
        </w:rPr>
        <w:t xml:space="preserve">. </w:t>
      </w:r>
      <w:proofErr w:type="spellStart"/>
      <w:r>
        <w:rPr>
          <w:rStyle w:val="text"/>
        </w:rPr>
        <w:t>poněk</w:t>
      </w:r>
      <w:proofErr w:type="spellEnd"/>
      <w:r>
        <w:rPr>
          <w:rStyle w:val="text"/>
        </w:rPr>
        <w:t xml:space="preserve">. </w:t>
      </w:r>
      <w:proofErr w:type="spellStart"/>
      <w:r>
        <w:rPr>
          <w:rStyle w:val="text"/>
        </w:rPr>
        <w:t>zast</w:t>
      </w:r>
      <w:proofErr w:type="spellEnd"/>
      <w:r>
        <w:rPr>
          <w:rStyle w:val="text"/>
        </w:rPr>
        <w:t>. čára, škrt perem, tužkou ap.; tah: neznámé ruky r. (</w:t>
      </w:r>
      <w:proofErr w:type="spellStart"/>
      <w:r>
        <w:rPr>
          <w:rStyle w:val="text"/>
        </w:rPr>
        <w:t>Vrchl</w:t>
      </w:r>
      <w:proofErr w:type="spellEnd"/>
      <w:r>
        <w:rPr>
          <w:rStyle w:val="text"/>
        </w:rPr>
        <w:t xml:space="preserve">.) </w:t>
      </w:r>
      <w:r>
        <w:rPr>
          <w:rStyle w:val="delim1"/>
        </w:rPr>
        <w:t xml:space="preserve">4. </w:t>
      </w:r>
      <w:r>
        <w:rPr>
          <w:rStyle w:val="text"/>
        </w:rPr>
        <w:t>narýsovaný výkres: technický r.; vytahovat r.</w:t>
      </w:r>
    </w:p>
    <w:p w:rsidR="00C236A5" w:rsidRDefault="00C236A5" w:rsidP="00C236A5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Zdroj: </w:t>
      </w:r>
      <w:hyperlink r:id="rId4" w:history="1">
        <w:r w:rsidRPr="007424C9">
          <w:rPr>
            <w:rStyle w:val="Hypertextovodkaz"/>
            <w:rFonts w:ascii="Times New Roman" w:hAnsi="Times New Roman" w:cs="Times New Roman"/>
            <w:sz w:val="18"/>
            <w:szCs w:val="18"/>
          </w:rPr>
          <w:t>http://ssjc.ujc.cas.cz/search.php</w:t>
        </w:r>
      </w:hyperlink>
      <w:r w:rsidRPr="002505C8">
        <w:rPr>
          <w:rFonts w:ascii="Times New Roman" w:hAnsi="Times New Roman" w:cs="Times New Roman"/>
          <w:sz w:val="18"/>
          <w:szCs w:val="18"/>
        </w:rPr>
        <w:t>?</w:t>
      </w:r>
    </w:p>
    <w:p w:rsidR="00C236A5" w:rsidRDefault="00C236A5" w:rsidP="00C236A5">
      <w:pPr>
        <w:rPr>
          <w:rFonts w:ascii="Times New Roman" w:hAnsi="Times New Roman" w:cs="Times New Roman"/>
          <w:sz w:val="18"/>
          <w:szCs w:val="18"/>
        </w:rPr>
      </w:pPr>
    </w:p>
    <w:p w:rsidR="00C236A5" w:rsidRDefault="00C236A5" w:rsidP="00C236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Jedná se o homonymii nebo polysémii? Vysvětlete.</w:t>
      </w:r>
    </w:p>
    <w:p w:rsidR="00C236A5" w:rsidRDefault="00C236A5" w:rsidP="00C236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pokoj – pokoj</w:t>
      </w:r>
    </w:p>
    <w:p w:rsidR="00C236A5" w:rsidRDefault="00C236A5" w:rsidP="00C236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noha – noha</w:t>
      </w:r>
    </w:p>
    <w:p w:rsidR="00C236A5" w:rsidRDefault="00C236A5" w:rsidP="00C236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topit – topit</w:t>
      </w:r>
    </w:p>
    <w:p w:rsidR="00C236A5" w:rsidRDefault="00C236A5" w:rsidP="00C236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kolej – kolej</w:t>
      </w:r>
    </w:p>
    <w:p w:rsidR="00C236A5" w:rsidRDefault="00C236A5" w:rsidP="00C236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 – los</w:t>
      </w:r>
    </w:p>
    <w:p w:rsidR="00C236A5" w:rsidRDefault="00C236A5" w:rsidP="00C236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raketa – raketa</w:t>
      </w:r>
    </w:p>
    <w:p w:rsidR="00C236A5" w:rsidRDefault="00C236A5" w:rsidP="00C236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křídlo – křídlo</w:t>
      </w:r>
    </w:p>
    <w:p w:rsidR="00C236A5" w:rsidRDefault="00C236A5" w:rsidP="00C236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36A5" w:rsidRDefault="00C236A5" w:rsidP="00C236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Rozlište tzv. homofony a homografy.</w:t>
      </w:r>
    </w:p>
    <w:p w:rsidR="00C236A5" w:rsidRDefault="00C236A5" w:rsidP="00C236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36A5" w:rsidRDefault="00C236A5" w:rsidP="00C236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vyvezl to za ves – zavez ho domů</w:t>
      </w:r>
    </w:p>
    <w:p w:rsidR="00C236A5" w:rsidRDefault="00C236A5" w:rsidP="00C236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dostali jsme dobrý tip – není její typ</w:t>
      </w:r>
    </w:p>
    <w:p w:rsidR="00C236A5" w:rsidRPr="00C21BF5" w:rsidRDefault="00C236A5" w:rsidP="00C236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vymanil se z matčina objetí – Československo bylo Hitlerovou další obětí</w:t>
      </w:r>
    </w:p>
    <w:p w:rsidR="00C236A5" w:rsidRPr="00C236A5" w:rsidRDefault="00C236A5" w:rsidP="00290ECA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EA3C02" w:rsidRPr="00EA3C02" w:rsidRDefault="00EA3C02" w:rsidP="00290ECA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Jaký je vztah adjektiv </w:t>
      </w:r>
      <w:r w:rsidRPr="00EA3C02">
        <w:rPr>
          <w:rFonts w:ascii="Times New Roman" w:hAnsi="Times New Roman" w:cs="Times New Roman"/>
          <w:i/>
          <w:sz w:val="24"/>
          <w:szCs w:val="24"/>
        </w:rPr>
        <w:t>půvabný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Pr="00EA3C02">
        <w:rPr>
          <w:rFonts w:ascii="Times New Roman" w:hAnsi="Times New Roman" w:cs="Times New Roman"/>
          <w:i/>
          <w:sz w:val="24"/>
          <w:szCs w:val="24"/>
        </w:rPr>
        <w:t>vábný</w:t>
      </w:r>
      <w:r>
        <w:rPr>
          <w:rFonts w:ascii="Times New Roman" w:hAnsi="Times New Roman" w:cs="Times New Roman"/>
          <w:sz w:val="24"/>
          <w:szCs w:val="24"/>
        </w:rPr>
        <w:t xml:space="preserve">? Jak byste určili jejich významový vztah? </w:t>
      </w:r>
    </w:p>
    <w:p w:rsidR="00290ECA" w:rsidRPr="00290ECA" w:rsidRDefault="00290ECA" w:rsidP="008A17FA">
      <w:pPr>
        <w:rPr>
          <w:rFonts w:ascii="Times New Roman" w:hAnsi="Times New Roman" w:cs="Times New Roman"/>
          <w:sz w:val="24"/>
          <w:szCs w:val="24"/>
        </w:rPr>
      </w:pPr>
    </w:p>
    <w:p w:rsidR="00353D91" w:rsidRPr="00B805CF" w:rsidRDefault="00353D91" w:rsidP="00B805CF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:rsidR="00B805CF" w:rsidRPr="00B805CF" w:rsidRDefault="00B805CF">
      <w:pPr>
        <w:rPr>
          <w:rFonts w:ascii="Times New Roman" w:hAnsi="Times New Roman" w:cs="Times New Roman"/>
          <w:sz w:val="24"/>
          <w:szCs w:val="24"/>
        </w:rPr>
      </w:pPr>
    </w:p>
    <w:sectPr w:rsidR="00B805CF" w:rsidRPr="00B805CF" w:rsidSect="006805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805CF"/>
    <w:rsid w:val="00053E84"/>
    <w:rsid w:val="00290ECA"/>
    <w:rsid w:val="002F1CCA"/>
    <w:rsid w:val="003210C6"/>
    <w:rsid w:val="00353D91"/>
    <w:rsid w:val="005906EC"/>
    <w:rsid w:val="006805DD"/>
    <w:rsid w:val="008A17FA"/>
    <w:rsid w:val="00952D30"/>
    <w:rsid w:val="00A3045B"/>
    <w:rsid w:val="00B805CF"/>
    <w:rsid w:val="00C236A5"/>
    <w:rsid w:val="00C362EB"/>
    <w:rsid w:val="00C37770"/>
    <w:rsid w:val="00DB6406"/>
    <w:rsid w:val="00EA3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05D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">
    <w:name w:val="text"/>
    <w:basedOn w:val="Standardnpsmoodstavce"/>
    <w:rsid w:val="00C236A5"/>
  </w:style>
  <w:style w:type="character" w:customStyle="1" w:styleId="hw1">
    <w:name w:val="hw1"/>
    <w:basedOn w:val="Standardnpsmoodstavce"/>
    <w:rsid w:val="00C236A5"/>
    <w:rPr>
      <w:rFonts w:ascii="Arial" w:hAnsi="Arial" w:cs="Arial" w:hint="default"/>
      <w:b/>
      <w:bCs/>
      <w:sz w:val="19"/>
      <w:szCs w:val="19"/>
    </w:rPr>
  </w:style>
  <w:style w:type="character" w:customStyle="1" w:styleId="delim1">
    <w:name w:val="delim1"/>
    <w:basedOn w:val="Standardnpsmoodstavce"/>
    <w:rsid w:val="00C236A5"/>
    <w:rPr>
      <w:rFonts w:ascii="Arial" w:hAnsi="Arial" w:cs="Arial" w:hint="default"/>
      <w:sz w:val="19"/>
      <w:szCs w:val="19"/>
    </w:rPr>
  </w:style>
  <w:style w:type="character" w:customStyle="1" w:styleId="def1">
    <w:name w:val="def1"/>
    <w:basedOn w:val="Standardnpsmoodstavce"/>
    <w:rsid w:val="00C236A5"/>
    <w:rPr>
      <w:i/>
      <w:iCs/>
    </w:rPr>
  </w:style>
  <w:style w:type="character" w:customStyle="1" w:styleId="delimitatorgill">
    <w:name w:val="delimitator_gill"/>
    <w:basedOn w:val="Standardnpsmoodstavce"/>
    <w:rsid w:val="00C236A5"/>
  </w:style>
  <w:style w:type="character" w:customStyle="1" w:styleId="hom1">
    <w:name w:val="hom1"/>
    <w:basedOn w:val="Standardnpsmoodstavce"/>
    <w:rsid w:val="00C236A5"/>
    <w:rPr>
      <w:rFonts w:ascii="Arial" w:hAnsi="Arial" w:cs="Arial" w:hint="default"/>
      <w:b/>
      <w:bCs/>
      <w:sz w:val="19"/>
      <w:szCs w:val="19"/>
    </w:rPr>
  </w:style>
  <w:style w:type="character" w:styleId="Hypertextovodkaz">
    <w:name w:val="Hyperlink"/>
    <w:basedOn w:val="Standardnpsmoodstavce"/>
    <w:uiPriority w:val="99"/>
    <w:unhideWhenUsed/>
    <w:rsid w:val="00C236A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sjc.ujc.cas.cz/search.php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411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Davidek</dc:creator>
  <cp:lastModifiedBy>Davidek</cp:lastModifiedBy>
  <cp:revision>6</cp:revision>
  <dcterms:created xsi:type="dcterms:W3CDTF">2018-09-02T11:01:00Z</dcterms:created>
  <dcterms:modified xsi:type="dcterms:W3CDTF">2018-09-04T15:33:00Z</dcterms:modified>
</cp:coreProperties>
</file>