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EC804F" w14:textId="77777777" w:rsidR="007B4646" w:rsidRPr="00497195" w:rsidRDefault="00B67172" w:rsidP="00497195">
      <w:pPr>
        <w:jc w:val="both"/>
        <w:rPr>
          <w:b/>
        </w:rPr>
      </w:pPr>
      <w:r w:rsidRPr="00497195">
        <w:rPr>
          <w:b/>
        </w:rPr>
        <w:t>Anamnéza</w:t>
      </w:r>
    </w:p>
    <w:p w14:paraId="7D03230C" w14:textId="77777777" w:rsidR="00B67172" w:rsidRDefault="00B67172" w:rsidP="00497195">
      <w:pPr>
        <w:jc w:val="both"/>
      </w:pPr>
      <w:r>
        <w:t>(</w:t>
      </w:r>
      <w:proofErr w:type="spellStart"/>
      <w:r>
        <w:t>anamnesis</w:t>
      </w:r>
      <w:proofErr w:type="spellEnd"/>
      <w:r>
        <w:t xml:space="preserve"> = rozpomínání)</w:t>
      </w:r>
    </w:p>
    <w:p w14:paraId="7C648714" w14:textId="77777777" w:rsidR="00D30E33" w:rsidRDefault="00D30E33" w:rsidP="00497195">
      <w:pPr>
        <w:jc w:val="both"/>
      </w:pPr>
      <w:r>
        <w:t>Soubor údajů o zdravotním stavu nemocného</w:t>
      </w:r>
    </w:p>
    <w:p w14:paraId="379F170F" w14:textId="77777777" w:rsidR="00D30E33" w:rsidRDefault="00D30E33" w:rsidP="00497195">
      <w:pPr>
        <w:jc w:val="both"/>
      </w:pPr>
    </w:p>
    <w:p w14:paraId="6D44599D" w14:textId="77777777" w:rsidR="00D30E33" w:rsidRDefault="00D30E33" w:rsidP="00497195">
      <w:pPr>
        <w:jc w:val="both"/>
      </w:pPr>
      <w:r>
        <w:t>A. přímá – od nemocného</w:t>
      </w:r>
    </w:p>
    <w:p w14:paraId="722EBA98" w14:textId="77777777" w:rsidR="00D30E33" w:rsidRDefault="00D30E33" w:rsidP="00497195">
      <w:pPr>
        <w:jc w:val="both"/>
      </w:pPr>
      <w:r>
        <w:t>A. nepřímá – od příbuzných či osob pečujících a doprovázejících</w:t>
      </w:r>
    </w:p>
    <w:p w14:paraId="05B93C0E" w14:textId="77777777" w:rsidR="00D30E33" w:rsidRDefault="00D30E33" w:rsidP="00497195">
      <w:pPr>
        <w:jc w:val="both"/>
      </w:pPr>
    </w:p>
    <w:p w14:paraId="2E4188AE" w14:textId="77777777" w:rsidR="00D30E33" w:rsidRPr="00497195" w:rsidRDefault="00D30E33" w:rsidP="00497195">
      <w:pPr>
        <w:jc w:val="both"/>
        <w:rPr>
          <w:b/>
        </w:rPr>
      </w:pPr>
      <w:r w:rsidRPr="00497195">
        <w:rPr>
          <w:b/>
        </w:rPr>
        <w:t>Zásady:</w:t>
      </w:r>
    </w:p>
    <w:p w14:paraId="23253967" w14:textId="77777777" w:rsidR="00D30E33" w:rsidRDefault="00D30E33" w:rsidP="00497195">
      <w:pPr>
        <w:pStyle w:val="Odstavecseseznamem"/>
        <w:numPr>
          <w:ilvl w:val="0"/>
          <w:numId w:val="2"/>
        </w:numPr>
        <w:jc w:val="both"/>
      </w:pPr>
      <w:r>
        <w:t>vyloučit spěch a nervozitu</w:t>
      </w:r>
    </w:p>
    <w:p w14:paraId="6617F51D" w14:textId="77777777" w:rsidR="00D30E33" w:rsidRDefault="00D30E33" w:rsidP="00497195">
      <w:pPr>
        <w:pStyle w:val="Odstavecseseznamem"/>
        <w:numPr>
          <w:ilvl w:val="0"/>
          <w:numId w:val="2"/>
        </w:numPr>
        <w:jc w:val="both"/>
      </w:pPr>
      <w:r>
        <w:t>zajistit soukromí, vhodné prostředí</w:t>
      </w:r>
    </w:p>
    <w:p w14:paraId="40234B6D" w14:textId="77777777" w:rsidR="00D30E33" w:rsidRDefault="00D30E33" w:rsidP="00497195">
      <w:pPr>
        <w:pStyle w:val="Odstavecseseznamem"/>
        <w:numPr>
          <w:ilvl w:val="0"/>
          <w:numId w:val="2"/>
        </w:numPr>
        <w:jc w:val="both"/>
      </w:pPr>
      <w:r>
        <w:t>zájem a zaujetí pro obtíže</w:t>
      </w:r>
    </w:p>
    <w:p w14:paraId="25117209" w14:textId="77777777" w:rsidR="00D30E33" w:rsidRDefault="00D30E33" w:rsidP="00497195">
      <w:pPr>
        <w:pStyle w:val="Odstavecseseznamem"/>
        <w:numPr>
          <w:ilvl w:val="0"/>
          <w:numId w:val="2"/>
        </w:numPr>
        <w:jc w:val="both"/>
      </w:pPr>
      <w:r>
        <w:t>ne sugestivní otázky</w:t>
      </w:r>
    </w:p>
    <w:p w14:paraId="29508A27" w14:textId="77777777" w:rsidR="00D30E33" w:rsidRDefault="00D30E33" w:rsidP="00497195">
      <w:pPr>
        <w:pStyle w:val="Odstavecseseznamem"/>
        <w:numPr>
          <w:ilvl w:val="0"/>
          <w:numId w:val="2"/>
        </w:numPr>
        <w:jc w:val="both"/>
      </w:pPr>
      <w:r>
        <w:t>ne překvapení a soudy nad údaji</w:t>
      </w:r>
    </w:p>
    <w:p w14:paraId="11D0CD91" w14:textId="77777777" w:rsidR="00D30E33" w:rsidRDefault="00D30E33" w:rsidP="00497195">
      <w:pPr>
        <w:pStyle w:val="Odstavecseseznamem"/>
        <w:numPr>
          <w:ilvl w:val="0"/>
          <w:numId w:val="2"/>
        </w:numPr>
        <w:jc w:val="both"/>
      </w:pPr>
      <w:r>
        <w:t>k údajům přistupovat se zdravou mírou kritičnosti</w:t>
      </w:r>
    </w:p>
    <w:p w14:paraId="126AED86" w14:textId="77777777" w:rsidR="00D30E33" w:rsidRDefault="00D30E33" w:rsidP="00497195">
      <w:pPr>
        <w:pStyle w:val="Odstavecseseznamem"/>
        <w:numPr>
          <w:ilvl w:val="0"/>
          <w:numId w:val="2"/>
        </w:numPr>
        <w:jc w:val="both"/>
      </w:pPr>
      <w:r>
        <w:t>sledování i nonverbální komunikace</w:t>
      </w:r>
    </w:p>
    <w:p w14:paraId="2B26E9D9" w14:textId="77777777" w:rsidR="00D30E33" w:rsidRDefault="00D30E33" w:rsidP="00497195">
      <w:pPr>
        <w:jc w:val="both"/>
      </w:pPr>
    </w:p>
    <w:p w14:paraId="0EE5FE34" w14:textId="77777777" w:rsidR="00D30E33" w:rsidRPr="00497195" w:rsidRDefault="00D30E33" w:rsidP="00497195">
      <w:pPr>
        <w:jc w:val="both"/>
        <w:rPr>
          <w:b/>
        </w:rPr>
      </w:pPr>
      <w:r w:rsidRPr="00497195">
        <w:rPr>
          <w:b/>
        </w:rPr>
        <w:t>Odběr anamnézy</w:t>
      </w:r>
    </w:p>
    <w:p w14:paraId="2855D899" w14:textId="77777777" w:rsidR="00D30E33" w:rsidRDefault="00D30E33" w:rsidP="00497195">
      <w:pPr>
        <w:pStyle w:val="Odstavecseseznamem"/>
        <w:numPr>
          <w:ilvl w:val="0"/>
          <w:numId w:val="3"/>
        </w:numPr>
        <w:jc w:val="both"/>
      </w:pPr>
      <w:r>
        <w:t>osobní data nemocného</w:t>
      </w:r>
    </w:p>
    <w:p w14:paraId="006338E8" w14:textId="77777777" w:rsidR="00D30E33" w:rsidRDefault="00D30E33" w:rsidP="00497195">
      <w:pPr>
        <w:pStyle w:val="Odstavecseseznamem"/>
        <w:numPr>
          <w:ilvl w:val="0"/>
          <w:numId w:val="3"/>
        </w:numPr>
        <w:jc w:val="both"/>
      </w:pPr>
      <w:r>
        <w:t>RA – choroby pokrevních příbuzných</w:t>
      </w:r>
    </w:p>
    <w:p w14:paraId="798ACF28" w14:textId="77777777" w:rsidR="00D30E33" w:rsidRDefault="00D30E33" w:rsidP="00497195">
      <w:pPr>
        <w:pStyle w:val="Odstavecseseznamem"/>
        <w:numPr>
          <w:ilvl w:val="0"/>
          <w:numId w:val="3"/>
        </w:numPr>
        <w:jc w:val="both"/>
      </w:pPr>
      <w:r>
        <w:t xml:space="preserve">OA </w:t>
      </w:r>
    </w:p>
    <w:p w14:paraId="5D3A182F" w14:textId="77777777" w:rsidR="0054204F" w:rsidRDefault="00D30E33" w:rsidP="00497195">
      <w:pPr>
        <w:pStyle w:val="Odstavecseseznamem"/>
        <w:numPr>
          <w:ilvl w:val="1"/>
          <w:numId w:val="3"/>
        </w:numPr>
        <w:jc w:val="both"/>
      </w:pPr>
      <w:r>
        <w:t>onemocnění, operace, úrazy – současné x prodělané</w:t>
      </w:r>
      <w:r w:rsidR="0054204F">
        <w:t>, léčené x neléčené</w:t>
      </w:r>
    </w:p>
    <w:p w14:paraId="18BEA575" w14:textId="77777777" w:rsidR="0054204F" w:rsidRDefault="0054204F" w:rsidP="00497195">
      <w:pPr>
        <w:pStyle w:val="Odstavecseseznamem"/>
        <w:numPr>
          <w:ilvl w:val="1"/>
          <w:numId w:val="3"/>
        </w:numPr>
        <w:jc w:val="both"/>
      </w:pPr>
      <w:r>
        <w:t>psychomotorický vývoj, subjektivní x objektivní šikovnost, učenlivost, lateralita</w:t>
      </w:r>
    </w:p>
    <w:p w14:paraId="3D47AA23" w14:textId="3B6FA848" w:rsidR="0054204F" w:rsidRDefault="0054204F" w:rsidP="000B211D">
      <w:pPr>
        <w:pStyle w:val="Odstavecseseznamem"/>
        <w:numPr>
          <w:ilvl w:val="1"/>
          <w:numId w:val="3"/>
        </w:numPr>
        <w:jc w:val="both"/>
      </w:pPr>
      <w:r>
        <w:t>GA</w:t>
      </w:r>
      <w:r w:rsidR="000B211D">
        <w:t xml:space="preserve"> - </w:t>
      </w:r>
      <w:r w:rsidR="00594195">
        <w:t>p</w:t>
      </w:r>
      <w:r>
        <w:t>orody, hormonální antikoncepce, menstruace, menopauza</w:t>
      </w:r>
      <w:proofErr w:type="gramStart"/>
      <w:r>
        <w:t>, !inkontinence</w:t>
      </w:r>
      <w:proofErr w:type="gramEnd"/>
      <w:r>
        <w:t>!</w:t>
      </w:r>
    </w:p>
    <w:p w14:paraId="0156D34A" w14:textId="77777777" w:rsidR="0054204F" w:rsidRDefault="0054204F" w:rsidP="00497195">
      <w:pPr>
        <w:pStyle w:val="Odstavecseseznamem"/>
        <w:numPr>
          <w:ilvl w:val="1"/>
          <w:numId w:val="3"/>
        </w:numPr>
        <w:jc w:val="both"/>
      </w:pPr>
      <w:r>
        <w:t>abusus – kvalita + kvantita</w:t>
      </w:r>
    </w:p>
    <w:p w14:paraId="7AF477CD" w14:textId="77777777" w:rsidR="0054204F" w:rsidRDefault="0054204F" w:rsidP="00497195">
      <w:pPr>
        <w:ind w:left="360"/>
        <w:jc w:val="both"/>
      </w:pPr>
    </w:p>
    <w:p w14:paraId="0FA4DCFA" w14:textId="77777777" w:rsidR="0054204F" w:rsidRDefault="0054204F" w:rsidP="00497195">
      <w:pPr>
        <w:pStyle w:val="Odstavecseseznamem"/>
        <w:numPr>
          <w:ilvl w:val="0"/>
          <w:numId w:val="3"/>
        </w:numPr>
        <w:jc w:val="both"/>
      </w:pPr>
      <w:r>
        <w:t>SPSA (</w:t>
      </w:r>
      <w:proofErr w:type="spellStart"/>
      <w:r>
        <w:t>socíální</w:t>
      </w:r>
      <w:proofErr w:type="spellEnd"/>
      <w:r>
        <w:t xml:space="preserve">, sportovní, pracovní) </w:t>
      </w:r>
    </w:p>
    <w:p w14:paraId="42BE183F" w14:textId="77777777" w:rsidR="0054204F" w:rsidRDefault="0054204F" w:rsidP="00497195">
      <w:pPr>
        <w:pStyle w:val="Odstavecseseznamem"/>
        <w:numPr>
          <w:ilvl w:val="1"/>
          <w:numId w:val="3"/>
        </w:numPr>
        <w:jc w:val="both"/>
      </w:pPr>
      <w:r>
        <w:t>soc.:  rodinné poměry, partnerský vztah, počet dětí, finanční situace, bydlení, bariéry</w:t>
      </w:r>
    </w:p>
    <w:p w14:paraId="11B4EFEC" w14:textId="77777777" w:rsidR="0054204F" w:rsidRDefault="0054204F" w:rsidP="00497195">
      <w:pPr>
        <w:pStyle w:val="Odstavecseseznamem"/>
        <w:numPr>
          <w:ilvl w:val="1"/>
          <w:numId w:val="3"/>
        </w:numPr>
        <w:jc w:val="both"/>
      </w:pPr>
      <w:proofErr w:type="spellStart"/>
      <w:r>
        <w:t>prac</w:t>
      </w:r>
      <w:proofErr w:type="spellEnd"/>
      <w:r>
        <w:t xml:space="preserve">.:  všechna </w:t>
      </w:r>
      <w:proofErr w:type="gramStart"/>
      <w:r>
        <w:t>zaměstnání - od</w:t>
      </w:r>
      <w:proofErr w:type="gramEnd"/>
      <w:r>
        <w:t xml:space="preserve"> kdy do kdy (jak dlouho), co práce obsahovala, subjektivní vnímání náročnosti, stereotyp x různorodost, subjektivní spokojenost, pracovní prostředí (poloha, teplota, světlo), ergonomie práce, </w:t>
      </w:r>
      <w:proofErr w:type="spellStart"/>
      <w:r>
        <w:t>apta</w:t>
      </w:r>
      <w:proofErr w:type="spellEnd"/>
      <w:r>
        <w:t xml:space="preserve"> x </w:t>
      </w:r>
      <w:proofErr w:type="spellStart"/>
      <w:r>
        <w:t>inapta</w:t>
      </w:r>
      <w:proofErr w:type="spellEnd"/>
    </w:p>
    <w:p w14:paraId="6564EBB3" w14:textId="77777777" w:rsidR="0054204F" w:rsidRDefault="0054204F" w:rsidP="00497195">
      <w:pPr>
        <w:pStyle w:val="Odstavecseseznamem"/>
        <w:numPr>
          <w:ilvl w:val="1"/>
          <w:numId w:val="3"/>
        </w:numPr>
        <w:jc w:val="both"/>
      </w:pPr>
      <w:r>
        <w:t xml:space="preserve">sport.: všechny sporty a </w:t>
      </w:r>
      <w:proofErr w:type="gramStart"/>
      <w:r>
        <w:t>koníčky - od</w:t>
      </w:r>
      <w:proofErr w:type="gramEnd"/>
      <w:r>
        <w:t xml:space="preserve"> kdy do kdy, na jaké úrovni, kolik času, co obsahuje.</w:t>
      </w:r>
    </w:p>
    <w:p w14:paraId="6BB3305B" w14:textId="77777777" w:rsidR="0054204F" w:rsidRDefault="0054204F" w:rsidP="00497195">
      <w:pPr>
        <w:ind w:left="360"/>
        <w:jc w:val="both"/>
      </w:pPr>
    </w:p>
    <w:p w14:paraId="5452F656" w14:textId="77777777" w:rsidR="0054204F" w:rsidRDefault="0054204F" w:rsidP="00497195">
      <w:pPr>
        <w:pStyle w:val="Odstavecseseznamem"/>
        <w:numPr>
          <w:ilvl w:val="0"/>
          <w:numId w:val="3"/>
        </w:numPr>
        <w:jc w:val="both"/>
      </w:pPr>
      <w:r>
        <w:t xml:space="preserve">FA (farmakologická) </w:t>
      </w:r>
    </w:p>
    <w:p w14:paraId="0DC13503" w14:textId="77777777" w:rsidR="0054204F" w:rsidRDefault="0054204F" w:rsidP="00497195">
      <w:pPr>
        <w:pStyle w:val="Odstavecseseznamem"/>
        <w:numPr>
          <w:ilvl w:val="1"/>
          <w:numId w:val="3"/>
        </w:numPr>
        <w:jc w:val="both"/>
      </w:pPr>
      <w:r>
        <w:t>léky které užívá (užíval)</w:t>
      </w:r>
    </w:p>
    <w:p w14:paraId="481B598E" w14:textId="77777777" w:rsidR="0054204F" w:rsidRDefault="0054204F" w:rsidP="00497195">
      <w:pPr>
        <w:pStyle w:val="Odstavecseseznamem"/>
        <w:numPr>
          <w:ilvl w:val="1"/>
          <w:numId w:val="3"/>
        </w:numPr>
        <w:jc w:val="both"/>
      </w:pPr>
      <w:r>
        <w:t>název dávkování, pravidelnost, kdo indikoval</w:t>
      </w:r>
    </w:p>
    <w:p w14:paraId="5C476F88" w14:textId="77777777" w:rsidR="0054204F" w:rsidRDefault="0054204F" w:rsidP="00497195">
      <w:pPr>
        <w:ind w:left="360"/>
        <w:jc w:val="both"/>
      </w:pPr>
    </w:p>
    <w:p w14:paraId="3B8E912B" w14:textId="77777777" w:rsidR="0054204F" w:rsidRDefault="0054204F" w:rsidP="00497195">
      <w:pPr>
        <w:pStyle w:val="Odstavecseseznamem"/>
        <w:numPr>
          <w:ilvl w:val="0"/>
          <w:numId w:val="3"/>
        </w:numPr>
        <w:jc w:val="both"/>
      </w:pPr>
      <w:r>
        <w:t xml:space="preserve">AA (alergologická) </w:t>
      </w:r>
    </w:p>
    <w:p w14:paraId="6763F383" w14:textId="77777777" w:rsidR="0054204F" w:rsidRDefault="0054204F" w:rsidP="00497195">
      <w:pPr>
        <w:pStyle w:val="Odstavecseseznamem"/>
        <w:numPr>
          <w:ilvl w:val="1"/>
          <w:numId w:val="3"/>
        </w:numPr>
        <w:jc w:val="both"/>
      </w:pPr>
      <w:r>
        <w:t xml:space="preserve">alergie na přírodní vlivy, léky, kontrastní látky </w:t>
      </w:r>
    </w:p>
    <w:p w14:paraId="0081E114" w14:textId="77777777" w:rsidR="0054204F" w:rsidRDefault="0054204F" w:rsidP="00497195">
      <w:pPr>
        <w:pStyle w:val="Odstavecseseznamem"/>
        <w:numPr>
          <w:ilvl w:val="1"/>
          <w:numId w:val="3"/>
        </w:numPr>
        <w:jc w:val="both"/>
      </w:pPr>
      <w:r>
        <w:t>typ odpovědi (kožní, dechový, anafylaktický šok)</w:t>
      </w:r>
    </w:p>
    <w:p w14:paraId="11A472BE" w14:textId="77777777" w:rsidR="0054204F" w:rsidRDefault="0054204F" w:rsidP="00497195">
      <w:pPr>
        <w:ind w:left="360"/>
        <w:jc w:val="both"/>
      </w:pPr>
    </w:p>
    <w:p w14:paraId="6CD29885" w14:textId="77777777" w:rsidR="0054204F" w:rsidRDefault="0054204F" w:rsidP="00497195">
      <w:pPr>
        <w:pStyle w:val="Odstavecseseznamem"/>
        <w:numPr>
          <w:ilvl w:val="0"/>
          <w:numId w:val="3"/>
        </w:numPr>
        <w:jc w:val="both"/>
      </w:pPr>
      <w:r>
        <w:t>NO (nynější onemocnění)</w:t>
      </w:r>
    </w:p>
    <w:p w14:paraId="6632262E" w14:textId="77777777" w:rsidR="0054204F" w:rsidRDefault="0054204F" w:rsidP="00497195">
      <w:pPr>
        <w:numPr>
          <w:ilvl w:val="0"/>
          <w:numId w:val="4"/>
        </w:numPr>
        <w:jc w:val="both"/>
      </w:pPr>
      <w:r>
        <w:t>kdy, kde, jak začalo, co začátek doprovázelo, celkový průběh onemocnění (úrazu)</w:t>
      </w:r>
    </w:p>
    <w:p w14:paraId="2CEF9EAF" w14:textId="77777777" w:rsidR="0054204F" w:rsidRDefault="0054204F" w:rsidP="00497195">
      <w:pPr>
        <w:numPr>
          <w:ilvl w:val="0"/>
          <w:numId w:val="4"/>
        </w:numPr>
        <w:jc w:val="both"/>
      </w:pPr>
      <w:r>
        <w:lastRenderedPageBreak/>
        <w:t xml:space="preserve">Bolest: vznik (náhle x pozvolna, poprvé x opakovaně), kdy, za jakých okolností, charakter bolesti, projekce bolesti, úlevová poloha x vyvolávající faktor, </w:t>
      </w:r>
    </w:p>
    <w:p w14:paraId="7FA76F98" w14:textId="77777777" w:rsidR="0054204F" w:rsidRDefault="0054204F" w:rsidP="00497195">
      <w:pPr>
        <w:numPr>
          <w:ilvl w:val="0"/>
          <w:numId w:val="4"/>
        </w:numPr>
        <w:jc w:val="both"/>
      </w:pPr>
      <w:r>
        <w:t>Subjektivní vnímání onemocnění, úrazu, bolesti, omezení, které vznikly</w:t>
      </w:r>
    </w:p>
    <w:p w14:paraId="55711A1F" w14:textId="77777777" w:rsidR="0054204F" w:rsidRDefault="0054204F" w:rsidP="00497195">
      <w:pPr>
        <w:numPr>
          <w:ilvl w:val="0"/>
          <w:numId w:val="4"/>
        </w:numPr>
        <w:jc w:val="both"/>
      </w:pPr>
      <w:r>
        <w:t>Další příznaky: poruch čití, vegetativní příznaky, slabost, ztuhlost, pocit brnění, závrať, pocity na zvracení…</w:t>
      </w:r>
    </w:p>
    <w:p w14:paraId="6F03F37F" w14:textId="77777777" w:rsidR="0054204F" w:rsidRDefault="0054204F" w:rsidP="00497195">
      <w:pPr>
        <w:ind w:left="720"/>
        <w:jc w:val="both"/>
      </w:pPr>
    </w:p>
    <w:p w14:paraId="05A13FFC" w14:textId="77777777" w:rsidR="0054204F" w:rsidRPr="0054204F" w:rsidRDefault="0054204F" w:rsidP="00497195">
      <w:pPr>
        <w:ind w:left="60"/>
        <w:jc w:val="both"/>
        <w:rPr>
          <w:b/>
        </w:rPr>
      </w:pPr>
      <w:r w:rsidRPr="0054204F">
        <w:rPr>
          <w:b/>
        </w:rPr>
        <w:t>Posloupnost stanovení terapie</w:t>
      </w:r>
    </w:p>
    <w:p w14:paraId="162048F1" w14:textId="77777777" w:rsidR="0054204F" w:rsidRDefault="0054204F" w:rsidP="00497195">
      <w:pPr>
        <w:pStyle w:val="Odstavecseseznamem"/>
        <w:numPr>
          <w:ilvl w:val="0"/>
          <w:numId w:val="11"/>
        </w:numPr>
        <w:jc w:val="both"/>
      </w:pPr>
      <w:r>
        <w:t>Odběr anamnézy</w:t>
      </w:r>
    </w:p>
    <w:p w14:paraId="6F9B0756" w14:textId="77777777" w:rsidR="0054204F" w:rsidRDefault="0054204F" w:rsidP="00497195">
      <w:pPr>
        <w:pStyle w:val="Odstavecseseznamem"/>
        <w:numPr>
          <w:ilvl w:val="0"/>
          <w:numId w:val="11"/>
        </w:numPr>
        <w:jc w:val="both"/>
      </w:pPr>
      <w:r>
        <w:t>Stanovení prvních hypotéz</w:t>
      </w:r>
    </w:p>
    <w:p w14:paraId="29755A84" w14:textId="77777777" w:rsidR="0054204F" w:rsidRDefault="0054204F" w:rsidP="00497195">
      <w:pPr>
        <w:pStyle w:val="Odstavecseseznamem"/>
        <w:numPr>
          <w:ilvl w:val="0"/>
          <w:numId w:val="11"/>
        </w:numPr>
        <w:jc w:val="both"/>
      </w:pPr>
      <w:r>
        <w:t>Stanovení vyšetřovacích metod</w:t>
      </w:r>
    </w:p>
    <w:p w14:paraId="161E3F90" w14:textId="77777777" w:rsidR="0054204F" w:rsidRDefault="0054204F" w:rsidP="00497195">
      <w:pPr>
        <w:pStyle w:val="Odstavecseseznamem"/>
        <w:numPr>
          <w:ilvl w:val="0"/>
          <w:numId w:val="11"/>
        </w:numPr>
        <w:jc w:val="both"/>
      </w:pPr>
      <w:r>
        <w:t>Vyšetření</w:t>
      </w:r>
    </w:p>
    <w:p w14:paraId="21794757" w14:textId="77777777" w:rsidR="0054204F" w:rsidRDefault="0054204F" w:rsidP="00497195">
      <w:pPr>
        <w:pStyle w:val="Odstavecseseznamem"/>
        <w:numPr>
          <w:ilvl w:val="0"/>
          <w:numId w:val="11"/>
        </w:numPr>
        <w:jc w:val="both"/>
      </w:pPr>
      <w:r>
        <w:t>Zhodnocení, potvrzení x vyvrácení nebo stanovení nových hypotéz</w:t>
      </w:r>
    </w:p>
    <w:p w14:paraId="44B287C8" w14:textId="77777777" w:rsidR="0054204F" w:rsidRDefault="0054204F" w:rsidP="00497195">
      <w:pPr>
        <w:pStyle w:val="Odstavecseseznamem"/>
        <w:numPr>
          <w:ilvl w:val="0"/>
          <w:numId w:val="11"/>
        </w:numPr>
        <w:jc w:val="both"/>
      </w:pPr>
      <w:r>
        <w:t xml:space="preserve">Stanovení realistického </w:t>
      </w:r>
      <w:r w:rsidRPr="0054204F">
        <w:rPr>
          <w:b/>
        </w:rPr>
        <w:t xml:space="preserve">cíle </w:t>
      </w:r>
      <w:r>
        <w:t>terapie</w:t>
      </w:r>
    </w:p>
    <w:p w14:paraId="100FDFD2" w14:textId="77777777" w:rsidR="0054204F" w:rsidRDefault="0054204F" w:rsidP="00497195">
      <w:pPr>
        <w:pStyle w:val="Odstavecseseznamem"/>
        <w:numPr>
          <w:ilvl w:val="0"/>
          <w:numId w:val="11"/>
        </w:numPr>
        <w:jc w:val="both"/>
      </w:pPr>
      <w:r>
        <w:t>Stanovení KRP a DRP</w:t>
      </w:r>
    </w:p>
    <w:p w14:paraId="4C0A3ECD" w14:textId="77777777" w:rsidR="0054204F" w:rsidRDefault="0054204F" w:rsidP="00497195">
      <w:pPr>
        <w:jc w:val="both"/>
      </w:pPr>
    </w:p>
    <w:p w14:paraId="40180B33" w14:textId="3991D79D" w:rsidR="0054204F" w:rsidRDefault="00C13BBA" w:rsidP="00497195">
      <w:pPr>
        <w:jc w:val="both"/>
      </w:pPr>
      <w:r>
        <w:rPr>
          <w:b/>
        </w:rPr>
        <w:t>Krátkodobý léčebně</w:t>
      </w:r>
      <w:bookmarkStart w:id="0" w:name="_GoBack"/>
      <w:bookmarkEnd w:id="0"/>
      <w:r w:rsidR="0054204F" w:rsidRPr="0054204F">
        <w:rPr>
          <w:b/>
        </w:rPr>
        <w:t>-rehabilitační plán</w:t>
      </w:r>
      <w:r w:rsidR="0054204F">
        <w:t xml:space="preserve"> </w:t>
      </w:r>
      <w:r w:rsidR="00497195">
        <w:t>(KRP)</w:t>
      </w:r>
      <w:r w:rsidR="0054204F">
        <w:t>= stanovení konkrétních léčebně-rehabilitačních postupů a jejich koordinace v časově omezeném úseku, jehož délka závisí na zdravotním stavu a akutnosti, respektive progresi onemocnění. Obvykle nepřesahuje dobu tří měsíců či dobu léčení v konkrétním zařízení.</w:t>
      </w:r>
    </w:p>
    <w:p w14:paraId="75727D5D" w14:textId="77777777" w:rsidR="0054204F" w:rsidRDefault="0054204F" w:rsidP="00497195">
      <w:pPr>
        <w:jc w:val="both"/>
      </w:pPr>
    </w:p>
    <w:p w14:paraId="444050D2" w14:textId="77777777" w:rsidR="0054204F" w:rsidRDefault="0054204F" w:rsidP="00497195">
      <w:pPr>
        <w:jc w:val="both"/>
      </w:pPr>
      <w:r w:rsidRPr="00497195">
        <w:rPr>
          <w:b/>
        </w:rPr>
        <w:t>Dlouhodobý léčebně</w:t>
      </w:r>
      <w:r w:rsidR="00497195" w:rsidRPr="00497195">
        <w:rPr>
          <w:b/>
        </w:rPr>
        <w:t>-rehabilitační plán</w:t>
      </w:r>
      <w:r w:rsidR="00497195">
        <w:t xml:space="preserve"> (DRP) = stanovení dalších medicínských postupů nutných pro úspěšné naplnění procesu léčebné rehabilitace a vytvoření podmínek pro přechod do dalších složek ucelené rehabilitace. K jeho stanovení slouží rehabilitační konference týmu pracovníků, jejíž závěry vycházejí z objektivního testování, dosavadního průběhu a všech dalších podkladů relevantních k určení dlouhodobé prognózy.</w:t>
      </w:r>
    </w:p>
    <w:p w14:paraId="726961D3" w14:textId="77777777" w:rsidR="0054204F" w:rsidRDefault="0054204F" w:rsidP="0054204F"/>
    <w:p w14:paraId="4FDADE2D" w14:textId="77777777" w:rsidR="00D30E33" w:rsidRDefault="00D30E33"/>
    <w:sectPr w:rsidR="00D30E33" w:rsidSect="007A3D0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A44DA"/>
    <w:multiLevelType w:val="hybridMultilevel"/>
    <w:tmpl w:val="07C8E4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94E54"/>
    <w:multiLevelType w:val="hybridMultilevel"/>
    <w:tmpl w:val="2BA01FDE"/>
    <w:lvl w:ilvl="0" w:tplc="C308BB34">
      <w:start w:val="20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AD440DA"/>
    <w:multiLevelType w:val="hybridMultilevel"/>
    <w:tmpl w:val="501CC6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8C45EF"/>
    <w:multiLevelType w:val="hybridMultilevel"/>
    <w:tmpl w:val="6E6C87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6768C4"/>
    <w:multiLevelType w:val="hybridMultilevel"/>
    <w:tmpl w:val="FE42E9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9C377B"/>
    <w:multiLevelType w:val="hybridMultilevel"/>
    <w:tmpl w:val="A0D0B4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D01034"/>
    <w:multiLevelType w:val="hybridMultilevel"/>
    <w:tmpl w:val="9FFABB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6E5C43"/>
    <w:multiLevelType w:val="hybridMultilevel"/>
    <w:tmpl w:val="57663D26"/>
    <w:lvl w:ilvl="0" w:tplc="03845FE6">
      <w:start w:val="20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4F66BC6"/>
    <w:multiLevelType w:val="hybridMultilevel"/>
    <w:tmpl w:val="A176B8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28088B"/>
    <w:multiLevelType w:val="hybridMultilevel"/>
    <w:tmpl w:val="D182EB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824D1D"/>
    <w:multiLevelType w:val="hybridMultilevel"/>
    <w:tmpl w:val="2B5272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6"/>
  </w:num>
  <w:num w:numId="7">
    <w:abstractNumId w:val="2"/>
  </w:num>
  <w:num w:numId="8">
    <w:abstractNumId w:val="3"/>
  </w:num>
  <w:num w:numId="9">
    <w:abstractNumId w:val="9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172"/>
    <w:rsid w:val="000B211D"/>
    <w:rsid w:val="002E157E"/>
    <w:rsid w:val="00497195"/>
    <w:rsid w:val="0054204F"/>
    <w:rsid w:val="00594195"/>
    <w:rsid w:val="007A3D01"/>
    <w:rsid w:val="00B67172"/>
    <w:rsid w:val="00C13BBA"/>
    <w:rsid w:val="00D30E33"/>
    <w:rsid w:val="00F5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931E54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0E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406</Words>
  <Characters>2400</Characters>
  <Application>Microsoft Macintosh Word</Application>
  <DocSecurity>0</DocSecurity>
  <Lines>20</Lines>
  <Paragraphs>5</Paragraphs>
  <ScaleCrop>false</ScaleCrop>
  <HeadingPairs>
    <vt:vector size="2" baseType="variant">
      <vt:variant>
        <vt:lpstr>Oslovení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Microsoft Office</dc:creator>
  <cp:keywords/>
  <dc:description/>
  <cp:lastModifiedBy>Uživatel Microsoft Office</cp:lastModifiedBy>
  <cp:revision>2</cp:revision>
  <dcterms:created xsi:type="dcterms:W3CDTF">2020-09-24T05:47:00Z</dcterms:created>
  <dcterms:modified xsi:type="dcterms:W3CDTF">2020-09-24T08:18:00Z</dcterms:modified>
</cp:coreProperties>
</file>